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8C96E" w14:textId="5AEAD3C3" w:rsidR="000C5DA5" w:rsidRPr="001C0044" w:rsidRDefault="000C5DA5" w:rsidP="000C5DA5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8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Pr="006B50EE">
        <w:rPr>
          <w:sz w:val="24"/>
        </w:rPr>
        <w:t>R4-2</w:t>
      </w:r>
      <w:r>
        <w:rPr>
          <w:sz w:val="24"/>
        </w:rPr>
        <w:t>10243</w:t>
      </w:r>
      <w:r>
        <w:rPr>
          <w:sz w:val="24"/>
        </w:rPr>
        <w:t>4</w:t>
      </w:r>
    </w:p>
    <w:p w14:paraId="04B45350" w14:textId="77777777" w:rsidR="000C5DA5" w:rsidRDefault="000C5DA5" w:rsidP="000C5DA5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>
        <w:rPr>
          <w:sz w:val="24"/>
        </w:rPr>
        <w:t>25 Jan</w:t>
      </w:r>
      <w:r w:rsidRPr="00401923">
        <w:rPr>
          <w:sz w:val="24"/>
        </w:rPr>
        <w:t xml:space="preserve"> –  </w:t>
      </w:r>
      <w:r>
        <w:rPr>
          <w:sz w:val="24"/>
        </w:rPr>
        <w:t>05 Feb</w:t>
      </w:r>
      <w:r w:rsidRPr="00401923">
        <w:rPr>
          <w:sz w:val="24"/>
          <w:szCs w:val="24"/>
          <w:lang w:eastAsia="zh-CN"/>
        </w:rPr>
        <w:t>, 202</w:t>
      </w:r>
      <w:r>
        <w:rPr>
          <w:sz w:val="24"/>
          <w:szCs w:val="24"/>
          <w:lang w:eastAsia="zh-CN"/>
        </w:rPr>
        <w:t>1</w:t>
      </w:r>
    </w:p>
    <w:p w14:paraId="27FECDA1" w14:textId="77777777" w:rsidR="00C32A6C" w:rsidRPr="000C5DA5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4DFBAC61" w:rsidR="001E41F3" w:rsidRPr="00410371" w:rsidRDefault="00F3645B" w:rsidP="00305B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523B73">
              <w:rPr>
                <w:b/>
                <w:noProof/>
                <w:sz w:val="28"/>
              </w:rPr>
              <w:t>8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</w:t>
            </w:r>
            <w:r w:rsidR="00523B73">
              <w:rPr>
                <w:b/>
                <w:noProof/>
                <w:sz w:val="28"/>
              </w:rPr>
              <w:t>41</w:t>
            </w:r>
            <w:r w:rsidR="00305B8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3C67C0CE" w:rsidR="001E41F3" w:rsidRPr="00410371" w:rsidRDefault="000C5DA5" w:rsidP="000C5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5C7C20E0" w:rsidR="001E41F3" w:rsidRPr="00410371" w:rsidRDefault="00F3645B" w:rsidP="000C5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0C5DA5">
              <w:rPr>
                <w:b/>
                <w:noProof/>
                <w:sz w:val="28"/>
              </w:rPr>
              <w:t>8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56D5835A" w:rsidR="001E41F3" w:rsidRDefault="00073973" w:rsidP="00F07472">
            <w:pPr>
              <w:pStyle w:val="CRCoverPage"/>
              <w:spacing w:after="0"/>
              <w:ind w:left="100"/>
              <w:rPr>
                <w:noProof/>
              </w:rPr>
            </w:pPr>
            <w:r w:rsidRPr="00073973">
              <w:rPr>
                <w:noProof/>
              </w:rPr>
              <w:t>CR to TS 38.141-2 - Update CLTA definition, Rel-15</w:t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0B2A9A1" w:rsidR="001E41F3" w:rsidRPr="00144112" w:rsidRDefault="00F3645B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B0100" w:rsidRPr="00BB0100">
              <w:rPr>
                <w:rFonts w:cs="Arial"/>
                <w:sz w:val="21"/>
                <w:szCs w:val="21"/>
                <w:lang w:eastAsia="ja-JP"/>
              </w:rPr>
              <w:t>OTA_BS_testing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445FB4BF" w:rsidR="001E41F3" w:rsidRDefault="00F3645B" w:rsidP="000C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DA5">
              <w:rPr>
                <w:noProof/>
              </w:rPr>
              <w:t>2021-0</w:t>
            </w:r>
            <w:r w:rsidR="00523B73">
              <w:rPr>
                <w:noProof/>
              </w:rPr>
              <w:t>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5DA5">
              <w:rPr>
                <w:noProof/>
              </w:rPr>
              <w:t>25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6C138CD5" w:rsidR="00CF0D31" w:rsidRPr="001057A6" w:rsidRDefault="008B4635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CLTA definition can lead to unfeasibly large low band CLTA when testing high band </w:t>
            </w:r>
            <w:r>
              <w:t>systems. The definition has been added to main</w:t>
            </w:r>
            <w:r w:rsidR="00825747">
              <w:t xml:space="preserve">tain test </w:t>
            </w:r>
            <w:proofErr w:type="spellStart"/>
            <w:r w:rsidR="00825747">
              <w:t>integre</w:t>
            </w:r>
            <w:r>
              <w:t>ty</w:t>
            </w:r>
            <w:proofErr w:type="spellEnd"/>
            <w:r>
              <w:t xml:space="preserve"> with smaller antennas.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7060119D" w:rsidR="001057A6" w:rsidRPr="001057A6" w:rsidRDefault="00825747" w:rsidP="0082574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A</w:t>
            </w:r>
            <w:r>
              <w:rPr>
                <w:noProof/>
                <w:color w:val="000000" w:themeColor="text1"/>
              </w:rPr>
              <w:t xml:space="preserve">dditional definition based on physical heigh writh respect to the DUT added to the CLTA definition in table </w:t>
            </w:r>
            <w:r w:rsidR="00523B73">
              <w:rPr>
                <w:noProof/>
                <w:color w:val="000000" w:themeColor="text1"/>
              </w:rPr>
              <w:t>4.12</w:t>
            </w:r>
            <w:r w:rsidRPr="00825747">
              <w:rPr>
                <w:noProof/>
                <w:color w:val="000000" w:themeColor="text1"/>
              </w:rPr>
              <w:t>.2.2-1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23F83C2" w:rsidR="001E41F3" w:rsidRPr="001057A6" w:rsidRDefault="00825747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T</w:t>
            </w:r>
            <w:r>
              <w:rPr>
                <w:noProof/>
                <w:color w:val="000000" w:themeColor="text1"/>
              </w:rPr>
              <w:t>esting of low band co-location bands may be not possible.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532A2A74" w:rsidR="001E41F3" w:rsidRPr="00825747" w:rsidRDefault="00523B73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</w:t>
            </w:r>
            <w:r w:rsidR="00825747">
              <w:rPr>
                <w:noProof/>
              </w:rPr>
              <w:t>.2.2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4" w:name="_Toc535244269"/>
      <w:r>
        <w:rPr>
          <w:i/>
          <w:color w:val="0000FF"/>
        </w:rPr>
        <w:br w:type="page"/>
      </w:r>
      <w:bookmarkStart w:id="5" w:name="_Toc13052000"/>
      <w:bookmarkStart w:id="6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73A02DDE" w14:textId="77777777" w:rsidR="00523B73" w:rsidRPr="006F0B54" w:rsidRDefault="00523B73" w:rsidP="00523B73">
      <w:pPr>
        <w:pStyle w:val="Heading4"/>
        <w:rPr>
          <w:lang w:val="en-US" w:eastAsia="zh-CN"/>
        </w:rPr>
      </w:pPr>
      <w:bookmarkStart w:id="7" w:name="_Toc21101073"/>
      <w:bookmarkStart w:id="8" w:name="_Toc29810112"/>
      <w:bookmarkStart w:id="9" w:name="_Toc37273389"/>
      <w:bookmarkStart w:id="10" w:name="_Toc4588470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7"/>
      <w:bookmarkEnd w:id="8"/>
      <w:bookmarkEnd w:id="9"/>
      <w:bookmarkEnd w:id="10"/>
    </w:p>
    <w:p w14:paraId="630C8D24" w14:textId="77777777" w:rsidR="00523B73" w:rsidRPr="006F0B54" w:rsidRDefault="00523B73" w:rsidP="00523B7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co-location test antenna</w:t>
      </w:r>
      <w:r w:rsidRPr="006F0B5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>. A CLTA shall comply with the requirements specified</w:t>
      </w:r>
      <w:r w:rsidRPr="006F0B54" w:rsidDel="00BE1878">
        <w:rPr>
          <w:lang w:val="en-US" w:eastAsia="zh-CN"/>
        </w:rPr>
        <w:t xml:space="preserve"> </w:t>
      </w:r>
      <w:r w:rsidRPr="006F0B54">
        <w:rPr>
          <w:lang w:val="en-US" w:eastAsia="zh-CN"/>
        </w:rPr>
        <w:t>in table 4.12.2.2-1.</w:t>
      </w:r>
    </w:p>
    <w:p w14:paraId="738F82B4" w14:textId="77777777" w:rsidR="00523B73" w:rsidRPr="006F0B54" w:rsidRDefault="00523B73" w:rsidP="00523B7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6396316B" w14:textId="77777777" w:rsidR="00523B73" w:rsidRPr="006F0B54" w:rsidRDefault="00523B73" w:rsidP="00523B73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14:paraId="13F2C3CB" w14:textId="77777777" w:rsidR="00523B73" w:rsidRPr="006F0B54" w:rsidRDefault="00523B73" w:rsidP="00523B73">
      <w:pPr>
        <w:pStyle w:val="TH"/>
      </w:pPr>
      <w:r w:rsidRPr="006F0B54">
        <w:t>Table 4.12.2.2-1: CLTA characteristics</w:t>
      </w:r>
    </w:p>
    <w:tbl>
      <w:tblPr>
        <w:tblStyle w:val="Tabellengitternetz1"/>
        <w:tblW w:w="8930" w:type="dxa"/>
        <w:jc w:val="center"/>
        <w:tblLook w:val="04A0" w:firstRow="1" w:lastRow="0" w:firstColumn="1" w:lastColumn="0" w:noHBand="0" w:noVBand="1"/>
      </w:tblPr>
      <w:tblGrid>
        <w:gridCol w:w="3686"/>
        <w:gridCol w:w="2383"/>
        <w:gridCol w:w="2861"/>
        <w:tblGridChange w:id="11">
          <w:tblGrid>
            <w:gridCol w:w="3686"/>
            <w:gridCol w:w="2383"/>
            <w:gridCol w:w="2861"/>
          </w:tblGrid>
        </w:tblGridChange>
      </w:tblGrid>
      <w:tr w:rsidR="00523B73" w:rsidRPr="006F0B54" w14:paraId="6049732C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634E0821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</w:tcPr>
          <w:p w14:paraId="439ABB78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</w:tcPr>
          <w:p w14:paraId="2216D080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Out-of-band CLTAs</w:t>
            </w:r>
          </w:p>
        </w:tc>
      </w:tr>
      <w:tr w:rsidR="00523B73" w:rsidRPr="006F0B54" w14:paraId="5F7647A6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7CD4536B" w14:textId="30213CB9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radiating dimension</w:t>
            </w:r>
            <w:r w:rsidRPr="006F0B54" w:rsidDel="00BE1878">
              <w:rPr>
                <w:lang w:eastAsia="en-GB"/>
              </w:rPr>
              <w:t xml:space="preserve"> </w:t>
            </w:r>
            <w:r w:rsidRPr="006F0B54">
              <w:rPr>
                <w:lang w:eastAsia="en-GB"/>
              </w:rPr>
              <w:t>(h)</w:t>
            </w:r>
            <w:ins w:id="12" w:author="Huawei-RKy" w:date="2021-01-15T17:33:00Z">
              <w:r w:rsidR="000C5DA5">
                <w:rPr>
                  <w:lang w:eastAsia="en-GB"/>
                </w:rPr>
                <w:t xml:space="preserve"> and </w:t>
              </w:r>
              <w:r w:rsidR="000C5DA5" w:rsidRPr="006F0B54">
                <w:rPr>
                  <w:lang w:eastAsia="en-GB"/>
                </w:rPr>
                <w:t>Vertical beam width</w:t>
              </w:r>
            </w:ins>
          </w:p>
        </w:tc>
        <w:tc>
          <w:tcPr>
            <w:tcW w:w="2383" w:type="dxa"/>
            <w:noWrap/>
            <w:hideMark/>
          </w:tcPr>
          <w:p w14:paraId="78913A69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Test object vertical radiating length ±</w:t>
            </w:r>
            <w:r w:rsidRPr="006F0B54">
              <w:rPr>
                <w:lang w:val="en-US" w:eastAsia="en-GB"/>
              </w:rPr>
              <w:t>30</w:t>
            </w:r>
            <w:r w:rsidRPr="006F0B54">
              <w:rPr>
                <w:lang w:eastAsia="en-GB"/>
              </w:rPr>
              <w:t>%</w:t>
            </w:r>
          </w:p>
        </w:tc>
        <w:tc>
          <w:tcPr>
            <w:tcW w:w="2861" w:type="dxa"/>
            <w:noWrap/>
            <w:hideMark/>
          </w:tcPr>
          <w:p w14:paraId="0F5B307D" w14:textId="77777777" w:rsidR="000C5DA5" w:rsidRDefault="000967A0" w:rsidP="000C5DA5">
            <w:pPr>
              <w:pStyle w:val="TAL"/>
              <w:jc w:val="center"/>
              <w:rPr>
                <w:lang w:eastAsia="en-GB"/>
              </w:rPr>
            </w:pPr>
            <w:ins w:id="13" w:author="Huawei-RK" w:date="2020-10-05T17:05:00Z">
              <w:r w:rsidRPr="00753102">
                <w:rPr>
                  <w:lang w:eastAsia="en-GB"/>
                </w:rPr>
                <w:t>Test object vertical radiating length ±30%</w:t>
              </w:r>
            </w:ins>
            <w:del w:id="14" w:author="Huawei-RK" w:date="2020-10-05T17:05:00Z">
              <w:r w:rsidRPr="00753102" w:rsidDel="008B4635">
                <w:rPr>
                  <w:lang w:eastAsia="en-GB"/>
                </w:rPr>
                <w:delText>N/A</w:delText>
              </w:r>
            </w:del>
            <w:r w:rsidR="000C5DA5">
              <w:rPr>
                <w:lang w:eastAsia="en-GB"/>
              </w:rPr>
              <w:t xml:space="preserve"> </w:t>
            </w:r>
          </w:p>
          <w:p w14:paraId="1139A4F4" w14:textId="385FE541" w:rsidR="000C5DA5" w:rsidRDefault="000C5DA5" w:rsidP="000C5DA5">
            <w:pPr>
              <w:pStyle w:val="TAL"/>
              <w:jc w:val="center"/>
              <w:rPr>
                <w:ins w:id="15" w:author="Huawei-RKy" w:date="2021-01-15T17:29:00Z"/>
                <w:lang w:eastAsia="en-GB"/>
              </w:rPr>
            </w:pPr>
            <w:ins w:id="16" w:author="Huawei-RKy" w:date="2021-01-15T17:29:00Z">
              <w:r>
                <w:rPr>
                  <w:lang w:eastAsia="en-GB"/>
                </w:rPr>
                <w:t>OR</w:t>
              </w:r>
            </w:ins>
          </w:p>
          <w:p w14:paraId="5C428F28" w14:textId="51EAD125" w:rsidR="000967A0" w:rsidRDefault="000C5DA5" w:rsidP="000C5DA5">
            <w:pPr>
              <w:pStyle w:val="TAL"/>
              <w:jc w:val="center"/>
              <w:rPr>
                <w:ins w:id="17" w:author="Huawei-RK" w:date="2020-10-05T17:05:00Z"/>
                <w:lang w:eastAsia="en-GB"/>
              </w:rPr>
            </w:pPr>
            <w:ins w:id="18" w:author="Huawei-RKy" w:date="2021-01-15T17:29:00Z">
              <w:r w:rsidRPr="00753102">
                <w:rPr>
                  <w:lang w:eastAsia="zh-CN"/>
                </w:rPr>
                <w:t xml:space="preserve"> The half-power vertical beam width of the CLTA equals the narrowest declared vertical </w:t>
              </w:r>
              <w:proofErr w:type="spellStart"/>
              <w:r w:rsidRPr="00753102">
                <w:rPr>
                  <w:i/>
                  <w:iCs/>
                  <w:lang w:eastAsia="zh-CN"/>
                </w:rPr>
                <w:t>beamwidth</w:t>
              </w:r>
              <w:proofErr w:type="spellEnd"/>
              <w:r w:rsidRPr="00753102">
                <w:rPr>
                  <w:lang w:eastAsia="zh-CN"/>
                </w:rPr>
                <w:t xml:space="preserve"> ±3°</w:t>
              </w:r>
              <w:r w:rsidDel="00F522C0">
                <w:rPr>
                  <w:lang w:eastAsia="en-GB"/>
                </w:rPr>
                <w:t xml:space="preserve"> </w:t>
              </w:r>
            </w:ins>
          </w:p>
          <w:p w14:paraId="767AC8CD" w14:textId="007ADEA2" w:rsidR="00523B73" w:rsidRPr="006F0B54" w:rsidRDefault="000967A0" w:rsidP="000967A0">
            <w:pPr>
              <w:pStyle w:val="TAC"/>
              <w:rPr>
                <w:lang w:eastAsia="en-GB"/>
              </w:rPr>
            </w:pPr>
            <w:ins w:id="19" w:author="Huawei-RK" w:date="2020-10-05T17:05:00Z">
              <w:r>
                <w:rPr>
                  <w:lang w:eastAsia="en-GB"/>
                </w:rPr>
                <w:t>(Note 2)</w:t>
              </w:r>
            </w:ins>
          </w:p>
        </w:tc>
      </w:tr>
      <w:tr w:rsidR="00523B73" w:rsidRPr="006F0B54" w14:paraId="327229E5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57A789CA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</w:tcPr>
          <w:p w14:paraId="515DE618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</w:tcPr>
          <w:p w14:paraId="1A510D26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</w:tr>
      <w:tr w:rsidR="00523B73" w:rsidRPr="006F0B54" w14:paraId="6A1065BF" w14:textId="77777777" w:rsidTr="000C5DA5">
        <w:tblPrEx>
          <w:tblW w:w="8930" w:type="dxa"/>
          <w:jc w:val="center"/>
          <w:tblPrExChange w:id="20" w:author="Huawei-RKy" w:date="2021-01-15T17:33:00Z">
            <w:tblPrEx>
              <w:tblW w:w="8930" w:type="dxa"/>
              <w:jc w:val="center"/>
            </w:tblPrEx>
          </w:tblPrExChange>
        </w:tblPrEx>
        <w:trPr>
          <w:trHeight w:val="300"/>
          <w:jc w:val="center"/>
          <w:trPrChange w:id="21" w:author="Huawei-RKy" w:date="2021-01-15T17:33:00Z">
            <w:trPr>
              <w:trHeight w:val="300"/>
              <w:jc w:val="center"/>
            </w:trPr>
          </w:trPrChange>
        </w:trPr>
        <w:tc>
          <w:tcPr>
            <w:tcW w:w="3686" w:type="dxa"/>
            <w:noWrap/>
            <w:tcPrChange w:id="22" w:author="Huawei-RKy" w:date="2021-01-15T17:33:00Z">
              <w:tcPr>
                <w:tcW w:w="3686" w:type="dxa"/>
                <w:noWrap/>
              </w:tcPr>
            </w:tcPrChange>
          </w:tcPr>
          <w:p w14:paraId="60BE0DC8" w14:textId="27598E62" w:rsidR="00523B73" w:rsidRPr="006F0B54" w:rsidRDefault="00523B73" w:rsidP="00511D65">
            <w:pPr>
              <w:pStyle w:val="TAL"/>
              <w:rPr>
                <w:lang w:eastAsia="en-GB"/>
              </w:rPr>
            </w:pPr>
            <w:del w:id="23" w:author="Huawei-RKy" w:date="2021-01-15T17:33:00Z">
              <w:r w:rsidRPr="006F0B54" w:rsidDel="000C5DA5">
                <w:rPr>
                  <w:lang w:eastAsia="en-GB"/>
                </w:rPr>
                <w:delText>Vertical beam width</w:delText>
              </w:r>
            </w:del>
          </w:p>
        </w:tc>
        <w:tc>
          <w:tcPr>
            <w:tcW w:w="2383" w:type="dxa"/>
            <w:noWrap/>
            <w:tcPrChange w:id="24" w:author="Huawei-RKy" w:date="2021-01-15T17:33:00Z">
              <w:tcPr>
                <w:tcW w:w="2383" w:type="dxa"/>
                <w:noWrap/>
              </w:tcPr>
            </w:tcPrChange>
          </w:tcPr>
          <w:p w14:paraId="76239874" w14:textId="206A4158" w:rsidR="00523B73" w:rsidRPr="006F0B54" w:rsidRDefault="00523B73" w:rsidP="00511D65">
            <w:pPr>
              <w:pStyle w:val="TAC"/>
              <w:rPr>
                <w:lang w:eastAsia="en-GB"/>
              </w:rPr>
            </w:pPr>
            <w:del w:id="25" w:author="Huawei-RKy" w:date="2021-01-15T17:33:00Z">
              <w:r w:rsidRPr="006F0B54" w:rsidDel="000C5DA5">
                <w:rPr>
                  <w:lang w:eastAsia="en-GB"/>
                </w:rPr>
                <w:delText>N/A</w:delText>
              </w:r>
            </w:del>
          </w:p>
        </w:tc>
        <w:tc>
          <w:tcPr>
            <w:tcW w:w="2861" w:type="dxa"/>
            <w:noWrap/>
            <w:tcPrChange w:id="26" w:author="Huawei-RKy" w:date="2021-01-15T17:33:00Z">
              <w:tcPr>
                <w:tcW w:w="2861" w:type="dxa"/>
                <w:noWrap/>
              </w:tcPr>
            </w:tcPrChange>
          </w:tcPr>
          <w:p w14:paraId="2A5EFC11" w14:textId="14D16EBE" w:rsidR="00523B73" w:rsidDel="000C5DA5" w:rsidRDefault="00523B73" w:rsidP="00511D65">
            <w:pPr>
              <w:pStyle w:val="TAC"/>
              <w:rPr>
                <w:del w:id="27" w:author="Huawei-RKy" w:date="2021-01-15T17:33:00Z"/>
                <w:lang w:eastAsia="en-GB"/>
              </w:rPr>
            </w:pPr>
            <w:del w:id="28" w:author="Huawei-RKy" w:date="2021-01-15T17:33:00Z">
              <w:r w:rsidRPr="006F0B54" w:rsidDel="000C5DA5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</w:p>
          <w:p w14:paraId="4E9CA26F" w14:textId="419230E3" w:rsidR="000967A0" w:rsidRPr="006F0B54" w:rsidRDefault="000967A0" w:rsidP="00511D65">
            <w:pPr>
              <w:pStyle w:val="TAC"/>
              <w:rPr>
                <w:lang w:eastAsia="en-GB"/>
              </w:rPr>
            </w:pPr>
            <w:ins w:id="29" w:author="Huawei-RK" w:date="2020-10-05T17:06:00Z">
              <w:del w:id="30" w:author="Huawei-RKy" w:date="2021-01-15T17:33:00Z">
                <w:r w:rsidDel="000C5DA5">
                  <w:rPr>
                    <w:lang w:eastAsia="zh-CN"/>
                  </w:rPr>
                  <w:delText>(Note 2)</w:delText>
                </w:r>
              </w:del>
            </w:ins>
          </w:p>
        </w:tc>
      </w:tr>
      <w:tr w:rsidR="00523B73" w:rsidRPr="006F0B54" w14:paraId="774489BC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21C4008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</w:tcPr>
          <w:p w14:paraId="60D13F1B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</w:tcPr>
          <w:p w14:paraId="566EE498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 to in-band</w:t>
            </w:r>
          </w:p>
        </w:tc>
      </w:tr>
      <w:tr w:rsidR="00523B73" w:rsidRPr="006F0B54" w14:paraId="1DA5EE92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B64EE6E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</w:tcPr>
          <w:p w14:paraId="0A1BB2A1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  <w:tc>
          <w:tcPr>
            <w:tcW w:w="2861" w:type="dxa"/>
            <w:noWrap/>
            <w:hideMark/>
          </w:tcPr>
          <w:p w14:paraId="63A07499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</w:tr>
      <w:tr w:rsidR="00523B73" w:rsidRPr="006F0B54" w14:paraId="750A8013" w14:textId="77777777" w:rsidTr="00511D65">
        <w:trPr>
          <w:trHeight w:val="300"/>
          <w:jc w:val="center"/>
        </w:trPr>
        <w:tc>
          <w:tcPr>
            <w:tcW w:w="8930" w:type="dxa"/>
            <w:gridSpan w:val="3"/>
            <w:noWrap/>
            <w:hideMark/>
          </w:tcPr>
          <w:p w14:paraId="1A6A8D15" w14:textId="56F77E95" w:rsidR="00523B73" w:rsidRDefault="00523B73" w:rsidP="00511D65">
            <w:pPr>
              <w:pStyle w:val="TAN"/>
            </w:pPr>
            <w:r w:rsidRPr="006F0B54">
              <w:t>NOTE</w:t>
            </w:r>
            <w:ins w:id="31" w:author="Huawei-RK" w:date="2020-10-06T15:21:00Z">
              <w:r w:rsidR="000967A0">
                <w:t xml:space="preserve"> 1</w:t>
              </w:r>
            </w:ins>
            <w:r w:rsidRPr="006F0B54">
              <w:t xml:space="preserve">: If a multi-column or multi-band antenna is used the column closest to the </w:t>
            </w:r>
            <w:r w:rsidRPr="006F0B54">
              <w:rPr>
                <w:lang w:val="en-US"/>
              </w:rPr>
              <w:t>NR</w:t>
            </w:r>
            <w:r w:rsidRPr="006F0B54">
              <w:t xml:space="preserve"> BS shall be selected while other columns are terminated during testing.</w:t>
            </w:r>
          </w:p>
          <w:p w14:paraId="01BE1A7B" w14:textId="064AA8B0" w:rsidR="000967A0" w:rsidRPr="006F0B54" w:rsidRDefault="000967A0" w:rsidP="000C5DA5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ins w:id="32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NOTE 2: </w:t>
              </w:r>
            </w:ins>
            <w:ins w:id="33" w:author="Huawei-RKy" w:date="2021-01-15T17:33:00Z">
              <w:r w:rsidR="000C5DA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Both definitions demonstrate compliance to the </w:t>
              </w:r>
              <w:r w:rsidR="000C5DA5">
                <w:rPr>
                  <w:rFonts w:ascii="Calibri" w:hAnsi="Calibri"/>
                  <w:sz w:val="22"/>
                  <w:szCs w:val="22"/>
                  <w:lang w:eastAsia="en-GB"/>
                </w:rPr>
                <w:t>requiremen</w:t>
              </w:r>
              <w:r w:rsidR="000C5DA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t, </w:t>
              </w:r>
              <w:del w:id="34" w:author="Huawei-RKy" w:date="2021-01-15T17:30:00Z">
                <w:r w:rsidR="000C5DA5" w:rsidRPr="008B4635" w:rsidDel="00F522C0">
                  <w:rPr>
                    <w:rFonts w:ascii="Calibri" w:hAnsi="Calibri"/>
                    <w:sz w:val="22"/>
                    <w:szCs w:val="22"/>
                    <w:lang w:eastAsia="en-GB"/>
                  </w:rPr>
                  <w:delText>E</w:delText>
                </w:r>
              </w:del>
              <w:r w:rsidR="000C5DA5">
                <w:rPr>
                  <w:rFonts w:ascii="Calibri" w:hAnsi="Calibri"/>
                  <w:sz w:val="22"/>
                  <w:szCs w:val="22"/>
                  <w:lang w:eastAsia="en-GB"/>
                </w:rPr>
                <w:t>e</w:t>
              </w:r>
              <w:r w:rsidR="000C5DA5"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>ither vertical radiating dimension or</w:t>
              </w:r>
              <w:r w:rsidR="000C5DA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 vertical</w:t>
              </w:r>
              <w:r w:rsidR="000C5DA5"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 xml:space="preserve"> beam width definition may be used depending on the availability of CLTA</w:t>
              </w:r>
            </w:ins>
            <w:r w:rsidR="000C5DA5" w:rsidRPr="008B4635" w:rsidDel="000C5DA5">
              <w:rPr>
                <w:rFonts w:ascii="Calibri" w:hAnsi="Calibri"/>
                <w:sz w:val="22"/>
                <w:szCs w:val="22"/>
                <w:lang w:eastAsia="en-GB"/>
              </w:rPr>
              <w:t xml:space="preserve"> </w:t>
            </w:r>
          </w:p>
        </w:tc>
      </w:tr>
    </w:tbl>
    <w:p w14:paraId="2EE05D3B" w14:textId="77777777" w:rsidR="00523B73" w:rsidRPr="006F0B54" w:rsidRDefault="00523B73" w:rsidP="00523B73">
      <w:pPr>
        <w:rPr>
          <w:lang w:eastAsia="zh-CN"/>
        </w:rPr>
      </w:pPr>
    </w:p>
    <w:bookmarkEnd w:id="4"/>
    <w:bookmarkEnd w:id="5"/>
    <w:bookmarkEnd w:id="6"/>
    <w:p w14:paraId="3A781F8A" w14:textId="5FF7F2C6" w:rsidR="001E61EE" w:rsidRPr="00C0557A" w:rsidRDefault="001E61EE" w:rsidP="000C5DA5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  <w:bookmarkStart w:id="35" w:name="_GoBack"/>
      <w:bookmarkEnd w:id="35"/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C6C51" w14:textId="77777777" w:rsidR="000314E7" w:rsidRDefault="000314E7">
      <w:r>
        <w:separator/>
      </w:r>
    </w:p>
  </w:endnote>
  <w:endnote w:type="continuationSeparator" w:id="0">
    <w:p w14:paraId="40855C1B" w14:textId="77777777" w:rsidR="000314E7" w:rsidRDefault="0003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4850B" w14:textId="77777777" w:rsidR="000314E7" w:rsidRDefault="000314E7">
      <w:r>
        <w:separator/>
      </w:r>
    </w:p>
  </w:footnote>
  <w:footnote w:type="continuationSeparator" w:id="0">
    <w:p w14:paraId="4E347FD4" w14:textId="77777777" w:rsidR="000314E7" w:rsidRDefault="00031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FF3E96" w:rsidRDefault="00FF3E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E7"/>
    <w:rsid w:val="00041655"/>
    <w:rsid w:val="0004620F"/>
    <w:rsid w:val="00053002"/>
    <w:rsid w:val="00073973"/>
    <w:rsid w:val="000764F4"/>
    <w:rsid w:val="00093DCC"/>
    <w:rsid w:val="000967A0"/>
    <w:rsid w:val="000A181F"/>
    <w:rsid w:val="000A6394"/>
    <w:rsid w:val="000B1171"/>
    <w:rsid w:val="000B7E9E"/>
    <w:rsid w:val="000B7FED"/>
    <w:rsid w:val="000C038A"/>
    <w:rsid w:val="000C09AD"/>
    <w:rsid w:val="000C5DA5"/>
    <w:rsid w:val="000C6598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1F162C"/>
    <w:rsid w:val="00202BA0"/>
    <w:rsid w:val="0021140B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08F7"/>
    <w:rsid w:val="00436E9C"/>
    <w:rsid w:val="00444BB4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23B73"/>
    <w:rsid w:val="005255BF"/>
    <w:rsid w:val="0053139F"/>
    <w:rsid w:val="0053148B"/>
    <w:rsid w:val="00533DF8"/>
    <w:rsid w:val="00537407"/>
    <w:rsid w:val="00547111"/>
    <w:rsid w:val="00556C9B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3503F"/>
    <w:rsid w:val="00B533B3"/>
    <w:rsid w:val="00B57AAF"/>
    <w:rsid w:val="00B63A94"/>
    <w:rsid w:val="00B67B97"/>
    <w:rsid w:val="00B7507A"/>
    <w:rsid w:val="00B77D61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4945"/>
    <w:rsid w:val="00E8573F"/>
    <w:rsid w:val="00E90585"/>
    <w:rsid w:val="00E92056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518BB"/>
    <w:rsid w:val="00F60DAB"/>
    <w:rsid w:val="00F649CE"/>
    <w:rsid w:val="00F6676A"/>
    <w:rsid w:val="00F769B9"/>
    <w:rsid w:val="00F82E9D"/>
    <w:rsid w:val="00F87445"/>
    <w:rsid w:val="00F97C30"/>
    <w:rsid w:val="00FA1699"/>
    <w:rsid w:val="00FB6386"/>
    <w:rsid w:val="00FE7521"/>
    <w:rsid w:val="00FE75D5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table" w:customStyle="1" w:styleId="Tabellengitternetz1">
    <w:name w:val="Tabellengitternetz1"/>
    <w:basedOn w:val="TableNormal"/>
    <w:next w:val="TableGrid"/>
    <w:rsid w:val="00523B73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23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9E88-C21C-4848-85C0-109027F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1900-01-01T00:00:00Z</cp:lastPrinted>
  <dcterms:created xsi:type="dcterms:W3CDTF">2021-01-15T17:34:00Z</dcterms:created>
  <dcterms:modified xsi:type="dcterms:W3CDTF">2021-01-15T17:34:00Z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